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A1" w:rsidRPr="005175A1" w:rsidRDefault="005175A1" w:rsidP="00517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5175A1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Постановление Правительства Свердловской области</w:t>
      </w:r>
      <w:r w:rsidRPr="005175A1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br/>
        <w:t>от 29 декабря 2016 г. N 934-ПП</w:t>
      </w:r>
      <w:r w:rsidRPr="005175A1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br/>
        <w:t>"О внесении изменений в постановление Правительства Свердловской области от 18.12.2013 N 1548-ПП 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</w:r>
    </w:p>
    <w:p w:rsidR="005175A1" w:rsidRDefault="005175A1" w:rsidP="005175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5A1" w:rsidRDefault="005175A1" w:rsidP="005175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5A1" w:rsidRDefault="005175A1" w:rsidP="005175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статьёй 101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Областного закона от 10 марта 1999 года N 4-ОЗ "О правовых актах в Свердловской области", </w:t>
      </w:r>
      <w:r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статьёй 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Закона Свердловской области от 15 июля 2013 года N 78-ОЗ "Об образовании в Свердловской области" Правительство Свердловской области постановляет:</w:t>
      </w:r>
    </w:p>
    <w:p w:rsidR="005175A1" w:rsidRDefault="005175A1" w:rsidP="005175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Свердловской области от 18.12.2013 N 1548-ПП 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 ("Областная газета", 2013, 25 декабря, N 642-648) следующие изменения:</w:t>
      </w:r>
    </w:p>
    <w:p w:rsidR="005175A1" w:rsidRDefault="005175A1" w:rsidP="005175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в </w:t>
      </w:r>
      <w:r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пункте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 "1184 рубля" заменить словами "1231 рубль";</w:t>
      </w:r>
    </w:p>
    <w:p w:rsidR="005175A1" w:rsidRDefault="005175A1" w:rsidP="005175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2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пункт 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5175A1" w:rsidRDefault="005175A1" w:rsidP="005175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5"/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>"5. Контроль за исполнением настоящего постановления возложить на Заместителя Губернатора Свердловской области, Члена Правительства Свердловской области П.В. 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Крекова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.".</w:t>
      </w:r>
    </w:p>
    <w:p w:rsidR="005175A1" w:rsidRDefault="005175A1" w:rsidP="005175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2"/>
      <w:bookmarkEnd w:id="4"/>
      <w:r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01 января 2017 года.</w:t>
      </w:r>
    </w:p>
    <w:p w:rsidR="005175A1" w:rsidRDefault="005175A1" w:rsidP="005175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3"/>
      <w:bookmarkEnd w:id="5"/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</w:t>
      </w:r>
      <w:r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опубликовать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"Областной газете".</w:t>
      </w:r>
    </w:p>
    <w:p w:rsidR="005175A1" w:rsidRDefault="005175A1" w:rsidP="005175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Look w:val="04A0"/>
      </w:tblPr>
      <w:tblGrid>
        <w:gridCol w:w="6670"/>
        <w:gridCol w:w="3335"/>
      </w:tblGrid>
      <w:tr w:rsidR="005175A1" w:rsidTr="005175A1">
        <w:trPr>
          <w:tblCellSpacing w:w="0" w:type="dxa"/>
        </w:trPr>
        <w:tc>
          <w:tcPr>
            <w:tcW w:w="66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A1" w:rsidRDefault="00517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Губернатор Свердловской области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A1" w:rsidRDefault="005175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Е.В.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Куйвашев</w:t>
            </w:r>
            <w:proofErr w:type="spellEnd"/>
          </w:p>
        </w:tc>
      </w:tr>
    </w:tbl>
    <w:p w:rsidR="005175A1" w:rsidRDefault="005175A1" w:rsidP="005175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5A1" w:rsidRDefault="005175A1" w:rsidP="005175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Look w:val="04A0"/>
      </w:tblPr>
      <w:tblGrid>
        <w:gridCol w:w="10065"/>
      </w:tblGrid>
      <w:tr w:rsidR="005175A1" w:rsidTr="005175A1">
        <w:trPr>
          <w:trHeight w:val="315"/>
          <w:tblCellSpacing w:w="0" w:type="dxa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5A1" w:rsidRDefault="00517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Компенсация насчитывается со средней стоимости по области 1231 рубля.</w:t>
            </w:r>
          </w:p>
        </w:tc>
      </w:tr>
      <w:tr w:rsidR="005175A1" w:rsidTr="005175A1">
        <w:trPr>
          <w:trHeight w:val="315"/>
          <w:tblCellSpacing w:w="0" w:type="dxa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5A1" w:rsidRDefault="00517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1231/1750=0,703429 понижающий коэффициент</w:t>
            </w:r>
          </w:p>
        </w:tc>
      </w:tr>
      <w:tr w:rsidR="005175A1" w:rsidTr="005175A1">
        <w:trPr>
          <w:trHeight w:val="255"/>
          <w:tblCellSpacing w:w="0" w:type="dxa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5A1" w:rsidRDefault="005175A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5175A1" w:rsidTr="005175A1">
        <w:trPr>
          <w:trHeight w:val="255"/>
          <w:tblCellSpacing w:w="0" w:type="dxa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5A1" w:rsidRDefault="00517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например :оплачено родителем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*0,2*0,703429=246,2 (20% на 1 го ребёнка)</w:t>
            </w:r>
          </w:p>
        </w:tc>
      </w:tr>
      <w:tr w:rsidR="005175A1" w:rsidTr="005175A1">
        <w:trPr>
          <w:trHeight w:val="255"/>
          <w:tblCellSpacing w:w="0" w:type="dxa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5A1" w:rsidRDefault="00517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*0,5*0,703429=615,5 (50% на 2 го ребёнка)</w:t>
            </w:r>
          </w:p>
        </w:tc>
      </w:tr>
      <w:tr w:rsidR="005175A1" w:rsidTr="005175A1">
        <w:trPr>
          <w:trHeight w:val="255"/>
          <w:tblCellSpacing w:w="0" w:type="dxa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5A1" w:rsidRDefault="00517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*0,7*0,703429=861,70 (70% на 3 го ребёнка)</w:t>
            </w:r>
          </w:p>
        </w:tc>
      </w:tr>
      <w:tr w:rsidR="005175A1" w:rsidTr="005175A1">
        <w:trPr>
          <w:trHeight w:val="255"/>
          <w:tblCellSpacing w:w="0" w:type="dxa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5A1" w:rsidRDefault="00517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*1*0,703429=1231 (100% на 4 ребёнка)</w:t>
            </w:r>
          </w:p>
        </w:tc>
      </w:tr>
    </w:tbl>
    <w:p w:rsidR="005175A1" w:rsidRDefault="005175A1" w:rsidP="005175A1"/>
    <w:p w:rsidR="0000788C" w:rsidRDefault="0000788C"/>
    <w:sectPr w:rsidR="0000788C" w:rsidSect="0000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175A1"/>
    <w:rsid w:val="0000788C"/>
    <w:rsid w:val="000803F1"/>
    <w:rsid w:val="005175A1"/>
    <w:rsid w:val="006B6E8A"/>
    <w:rsid w:val="00E2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Марвик</dc:creator>
  <cp:keywords/>
  <dc:description/>
  <cp:lastModifiedBy>Марвик</cp:lastModifiedBy>
  <cp:revision>3</cp:revision>
  <dcterms:created xsi:type="dcterms:W3CDTF">2017-03-23T10:14:00Z</dcterms:created>
  <dcterms:modified xsi:type="dcterms:W3CDTF">2017-03-23T10:15:00Z</dcterms:modified>
</cp:coreProperties>
</file>